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03" w:rsidRPr="00314189" w:rsidRDefault="00DB2403" w:rsidP="000E46C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189">
        <w:rPr>
          <w:rFonts w:ascii="Times New Roman" w:hAnsi="Times New Roman" w:cs="Times New Roman"/>
          <w:b/>
          <w:sz w:val="24"/>
          <w:szCs w:val="24"/>
          <w:lang w:eastAsia="ru-RU"/>
        </w:rPr>
        <w:t>Когда требование налоговиков недействительно</w:t>
      </w:r>
      <w:r w:rsidR="00E82456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p w:rsidR="00E82456" w:rsidRDefault="00E82456" w:rsidP="0031418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403" w:rsidRPr="00314189" w:rsidRDefault="00E82456" w:rsidP="0031418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DB2403" w:rsidRPr="00314189">
        <w:rPr>
          <w:rFonts w:ascii="Times New Roman" w:hAnsi="Times New Roman" w:cs="Times New Roman"/>
          <w:sz w:val="24"/>
          <w:szCs w:val="24"/>
          <w:lang w:eastAsia="ru-RU"/>
        </w:rPr>
        <w:t xml:space="preserve">алоговики признаются — они часто ошибаются в требованиях, которые направляют компаниям. Эти неточности выгодны, так как помогают отсрочить исполнение требований. Так когда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же </w:t>
      </w:r>
      <w:r w:rsidR="00DB2403" w:rsidRPr="00314189">
        <w:rPr>
          <w:rFonts w:ascii="Times New Roman" w:hAnsi="Times New Roman" w:cs="Times New Roman"/>
          <w:sz w:val="24"/>
          <w:szCs w:val="24"/>
          <w:lang w:eastAsia="ru-RU"/>
        </w:rPr>
        <w:t>требование налоговиков недействительно?</w:t>
      </w:r>
    </w:p>
    <w:p w:rsidR="00DB2403" w:rsidRPr="00314189" w:rsidRDefault="00DB2403" w:rsidP="0031418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7B01" w:rsidRPr="00567B01" w:rsidRDefault="00DB2403" w:rsidP="00567B01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67B0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По словам инспекторов, </w:t>
      </w:r>
      <w:r w:rsidR="00567B01" w:rsidRPr="00567B0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</w:t>
      </w:r>
      <w:r w:rsidR="00567B01" w:rsidRPr="00567B0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ыставляя требование, </w:t>
      </w:r>
      <w:r w:rsidR="00567B01" w:rsidRPr="00567B0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они делают два вида ошибок:</w:t>
      </w:r>
    </w:p>
    <w:p w:rsidR="00567B01" w:rsidRPr="00567B01" w:rsidRDefault="00567B01" w:rsidP="00567B0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З</w:t>
      </w:r>
      <w:r w:rsidRPr="00567B01">
        <w:rPr>
          <w:rFonts w:ascii="Times New Roman" w:hAnsi="Times New Roman" w:cs="Times New Roman"/>
          <w:sz w:val="24"/>
          <w:szCs w:val="24"/>
          <w:lang w:eastAsia="ru-RU"/>
        </w:rPr>
        <w:t>аключается в том, что инспекторы направляют требование, когда делать этого они вообще не вправе.</w:t>
      </w:r>
    </w:p>
    <w:p w:rsidR="00567B01" w:rsidRPr="00567B01" w:rsidRDefault="00567B01" w:rsidP="00567B01">
      <w:pPr>
        <w:pStyle w:val="a7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67B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7B01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Например, если фирма не является плательщиком данного налога, требование выписано на уплату неналоговых платежей или выставлено повторно в случае пропуска срока для бесспорного взыскания недоимки и пеней и т. д. </w:t>
      </w:r>
    </w:p>
    <w:p w:rsidR="00567B01" w:rsidRPr="00567B01" w:rsidRDefault="00567B01" w:rsidP="00567B0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 Ф</w:t>
      </w:r>
      <w:r w:rsidRPr="00567B01">
        <w:rPr>
          <w:rFonts w:ascii="Times New Roman" w:hAnsi="Times New Roman" w:cs="Times New Roman"/>
          <w:sz w:val="24"/>
          <w:szCs w:val="24"/>
          <w:lang w:eastAsia="ru-RU"/>
        </w:rPr>
        <w:t>ормальные нарушения, то есть ошибки в заполнении требования.</w:t>
      </w:r>
    </w:p>
    <w:p w:rsidR="00567B01" w:rsidRPr="00567B01" w:rsidRDefault="00567B01" w:rsidP="00567B0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2456" w:rsidRDefault="00567B01" w:rsidP="00567B0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7B01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в требовании любых ошибок судьи, как правило, признают его недействительным. </w:t>
      </w:r>
      <w:r w:rsidR="00DB2403" w:rsidRPr="00314189">
        <w:rPr>
          <w:rFonts w:ascii="Times New Roman" w:hAnsi="Times New Roman" w:cs="Times New Roman"/>
          <w:sz w:val="24"/>
          <w:szCs w:val="24"/>
          <w:lang w:eastAsia="ru-RU"/>
        </w:rPr>
        <w:t>Малейшая неточность — повод для обращения в инспекцию с просьбой переделать документ. Перевыставление займет время, и компания получит отсрочку по уплате налога или подаче документов и пояснений.</w:t>
      </w:r>
    </w:p>
    <w:p w:rsidR="00E82456" w:rsidRDefault="00E82456" w:rsidP="0031418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403" w:rsidRPr="00E82456" w:rsidRDefault="00DB2403" w:rsidP="00314189">
      <w:pPr>
        <w:pStyle w:val="a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8245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Мы разобрались, какие ошибки можно обернуть в свою</w:t>
      </w:r>
      <w:r w:rsidR="000411B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пользу:</w:t>
      </w:r>
    </w:p>
    <w:p w:rsidR="006F6798" w:rsidRDefault="006F6798" w:rsidP="0031418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7654"/>
      </w:tblGrid>
      <w:tr w:rsidR="00314189" w:rsidTr="00567B01">
        <w:tc>
          <w:tcPr>
            <w:tcW w:w="534" w:type="dxa"/>
          </w:tcPr>
          <w:p w:rsidR="00314189" w:rsidRDefault="00314189" w:rsidP="0031418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14189" w:rsidRDefault="00314189" w:rsidP="006F67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Когда требование налоговиков </w:t>
            </w:r>
            <w:r w:rsidRPr="00AE51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недействительно</w:t>
            </w:r>
            <w:r w:rsidR="00AE51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</w:tcPr>
          <w:p w:rsidR="00314189" w:rsidRPr="00314189" w:rsidRDefault="00314189" w:rsidP="008E45D2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Ошибка в сумме недоимки делает требование недействительным (</w:t>
            </w:r>
            <w:r w:rsidRPr="00802B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поста</w:t>
            </w:r>
            <w:r w:rsidRPr="00802B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02B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овление Федерального арбитражного суда Московского округа от 17.05.10 № КА-А40/4879–10</w:t>
            </w:r>
            <w:r w:rsidRPr="0031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 Но если в требовании есть ссылка на решение налоговиков, в котором значится сумма, то требование безопаснее исполнить (</w:t>
            </w:r>
            <w:r w:rsidRPr="00802B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постановление Пленума ВАС РФ от 30.07.13 № 57</w:t>
            </w:r>
            <w:r w:rsidRPr="0031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14189" w:rsidRPr="00314189" w:rsidRDefault="00314189" w:rsidP="008E45D2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ошибках в ИНН и наименовании компании она может считать, что требование адресовано не ей. Так, электронный документ не считается принятым, если направлен организации ошибочно (</w:t>
            </w:r>
            <w:r w:rsidRPr="00802B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подп. 1 п. 14</w:t>
            </w:r>
            <w:r w:rsidRPr="0031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Порядка, утв. </w:t>
            </w:r>
            <w:r w:rsidRPr="00802B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приказом ФНС России от17.02.11 №ММВ-7-2/168@</w:t>
            </w:r>
            <w:r w:rsidRPr="0031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 Как сообщили нам столичные инспекторы, неточные ИНН или наименование дают компании основания полагать, что требование получено ею по ошибке, и проигнорировать его.</w:t>
            </w:r>
          </w:p>
          <w:p w:rsidR="00314189" w:rsidRDefault="00314189" w:rsidP="00DF5DE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 даже при серьезных недочетах рискованно просто не исполнять требование, это вероятнее всего вызовет спор с инспекцией. Налоговики рекомендуют о каждой ошибке сообщать им, тогда они отзовут некорректный документ и выставят новый. Так компания получит отсрочку.</w:t>
            </w:r>
          </w:p>
          <w:p w:rsidR="008E65E6" w:rsidRDefault="008E65E6" w:rsidP="008E65E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 срок выставления требования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E6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дней с даты вступления в силу соответствующего решения – п. 2 ст. 70 НК РФ)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6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Требование недействительно, оно направлено налогоплательщику на основании не вступившего в законную силу решения, принятого по результатам выездной налоговой проверки (до окончания рассмотрения апелляционной жалобы вышестоящим налоговым органом)</w:t>
            </w:r>
          </w:p>
        </w:tc>
      </w:tr>
      <w:tr w:rsidR="00314189" w:rsidTr="00567B01">
        <w:tc>
          <w:tcPr>
            <w:tcW w:w="534" w:type="dxa"/>
          </w:tcPr>
          <w:p w:rsidR="00314189" w:rsidRDefault="00314189" w:rsidP="0031418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14189" w:rsidRPr="00314189" w:rsidRDefault="00314189" w:rsidP="006F679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Когда требование налоговиков </w:t>
            </w:r>
            <w:r w:rsidRPr="00AE51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безопаснее исполнить</w:t>
            </w:r>
            <w:r w:rsidR="00AE51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14189" w:rsidRDefault="00314189" w:rsidP="006F67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8E45D2" w:rsidRDefault="00314189" w:rsidP="008E45D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ошибках в реквизитах решения по проверке требование надо исполнять (</w:t>
            </w:r>
            <w:r w:rsidRPr="00802B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постановление Арбитражного суда Московского округа о т06.03.15 № А41-33906/14</w:t>
            </w:r>
            <w:r w:rsidRPr="0031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314189" w:rsidRDefault="00314189" w:rsidP="008E45D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 инспекторы соглашаются заменить требование даже при незначительных опечатках в нем. Поэтому при любой ошибке стоит обратиться в ИФНС и предложить переделать документ.</w:t>
            </w:r>
          </w:p>
        </w:tc>
      </w:tr>
      <w:tr w:rsidR="00314189" w:rsidTr="00567B01">
        <w:tc>
          <w:tcPr>
            <w:tcW w:w="534" w:type="dxa"/>
          </w:tcPr>
          <w:p w:rsidR="00314189" w:rsidRDefault="00314189" w:rsidP="0031418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14189" w:rsidRPr="00314189" w:rsidRDefault="00314189" w:rsidP="006F679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Когда требование налоговиков </w:t>
            </w:r>
            <w:r w:rsidRPr="00314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можно </w:t>
            </w:r>
            <w:r w:rsidRPr="00AE51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исполнить частично</w:t>
            </w:r>
            <w:r w:rsidR="00AE51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14189" w:rsidRDefault="00314189" w:rsidP="006F67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6F6798" w:rsidRDefault="00314189" w:rsidP="006F6798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Очень коварны опечатки в периоде, за который запрашивают документы.</w:t>
            </w:r>
          </w:p>
          <w:p w:rsidR="00314189" w:rsidRDefault="00314189" w:rsidP="006F67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F6798">
              <w:rPr>
                <w:rFonts w:ascii="Times New Roman" w:hAnsi="Times New Roman" w:cs="Times New Roman"/>
                <w:i/>
                <w:lang w:eastAsia="ru-RU"/>
              </w:rPr>
              <w:t>Например, компанию проверяют за 2013–2015 годы, но в требовании инспектор ошибочно поставил 2014–2015 годы. В данном случае компания обязана подать документы за 2014-2016 годы, так как они охвачены проверкой. А на 2013 год налоговики должны выставить новое требование.</w:t>
            </w:r>
          </w:p>
        </w:tc>
      </w:tr>
    </w:tbl>
    <w:p w:rsidR="00314189" w:rsidRDefault="00314189" w:rsidP="0031418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5E6" w:rsidRPr="008E65E6" w:rsidRDefault="008E65E6" w:rsidP="000411B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65E6">
        <w:rPr>
          <w:rFonts w:ascii="Times New Roman" w:hAnsi="Times New Roman" w:cs="Times New Roman"/>
          <w:sz w:val="24"/>
          <w:szCs w:val="24"/>
          <w:lang w:eastAsia="ru-RU"/>
        </w:rPr>
        <w:t>Но ведь налоговики могут исправить свои оплошности и выставить новое требование, уже без ошибок. Стоит ли в этом случае его исполнять? Признают ли судьи его законным?</w:t>
      </w:r>
    </w:p>
    <w:p w:rsidR="008E65E6" w:rsidRPr="008E65E6" w:rsidRDefault="008E65E6" w:rsidP="008E6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5E6" w:rsidRPr="008E65E6" w:rsidRDefault="008E65E6" w:rsidP="000411B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65E6">
        <w:rPr>
          <w:rFonts w:ascii="Times New Roman" w:hAnsi="Times New Roman" w:cs="Times New Roman"/>
          <w:sz w:val="24"/>
          <w:szCs w:val="24"/>
          <w:lang w:eastAsia="ru-RU"/>
        </w:rPr>
        <w:t>Что касается ошибок первого вида, то вряд ли налоговики будут выставлять новое требование, нет смысла. Ведь в таких ситуациях суд признает, что инспекция в принципе неправомерно выписала предприятию требование.</w:t>
      </w:r>
    </w:p>
    <w:p w:rsidR="008E65E6" w:rsidRPr="008E65E6" w:rsidRDefault="008E65E6" w:rsidP="008E6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5E6" w:rsidRPr="008E65E6" w:rsidRDefault="008E65E6" w:rsidP="000411B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65E6">
        <w:rPr>
          <w:rFonts w:ascii="Times New Roman" w:hAnsi="Times New Roman" w:cs="Times New Roman"/>
          <w:sz w:val="24"/>
          <w:szCs w:val="24"/>
          <w:lang w:eastAsia="ru-RU"/>
        </w:rPr>
        <w:t xml:space="preserve">А вот ошибки второго вида налоговики могут вполне исправить – просто выставить документ, где все реквизиты будут заполнены верно. Тогда у них есть шанс взыскать недоимку и пени. </w:t>
      </w:r>
    </w:p>
    <w:p w:rsidR="008E65E6" w:rsidRPr="008E65E6" w:rsidRDefault="008E65E6" w:rsidP="000411B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65E6">
        <w:rPr>
          <w:rFonts w:ascii="Times New Roman" w:hAnsi="Times New Roman" w:cs="Times New Roman"/>
          <w:sz w:val="24"/>
          <w:szCs w:val="24"/>
          <w:lang w:eastAsia="ru-RU"/>
        </w:rPr>
        <w:t>Однако тут надо помнить, что налоговики должны успеть выставить новое требование в сроки для взыскания долга</w:t>
      </w:r>
      <w:r w:rsidR="00B80E51" w:rsidRPr="008E65E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E65E6">
        <w:rPr>
          <w:rFonts w:ascii="Times New Roman" w:hAnsi="Times New Roman" w:cs="Times New Roman"/>
          <w:sz w:val="24"/>
          <w:szCs w:val="24"/>
          <w:lang w:eastAsia="ru-RU"/>
        </w:rPr>
        <w:t xml:space="preserve"> Если инспекторы не уложатся в эти сроки, то взыскать недоимку и пени они уже не смогут.</w:t>
      </w:r>
    </w:p>
    <w:p w:rsidR="008E65E6" w:rsidRPr="008E65E6" w:rsidRDefault="008E65E6" w:rsidP="008E6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5E6" w:rsidRPr="008E65E6" w:rsidRDefault="00567B01" w:rsidP="000411B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E65E6" w:rsidRPr="008E65E6">
        <w:rPr>
          <w:rFonts w:ascii="Times New Roman" w:hAnsi="Times New Roman" w:cs="Times New Roman"/>
          <w:sz w:val="24"/>
          <w:szCs w:val="24"/>
          <w:lang w:eastAsia="ru-RU"/>
        </w:rPr>
        <w:t>осле того как суд признает требование недействительным, налоговики могут попытаться устранить свои ошибки и выставить новое требование. Это правомерно в том случае, если инспекторы допустили формальные ошибки, то есть нарушения в заполнении требования. Тогда, исправив оплошность, они могут на основании вновь выставленного требования взыскать недоимку и пени. Однако сделать это им нужно так, чтобы уложиться в общий срок для взыскания. А он не может быть отодвинут ни по каким причинам.</w:t>
      </w:r>
    </w:p>
    <w:p w:rsidR="008E65E6" w:rsidRPr="008E65E6" w:rsidRDefault="008E65E6" w:rsidP="008E6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5E6" w:rsidRPr="008E65E6" w:rsidRDefault="008E65E6" w:rsidP="000411B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65E6">
        <w:rPr>
          <w:rFonts w:ascii="Times New Roman" w:hAnsi="Times New Roman" w:cs="Times New Roman"/>
          <w:sz w:val="24"/>
          <w:szCs w:val="24"/>
          <w:lang w:eastAsia="ru-RU"/>
        </w:rPr>
        <w:t xml:space="preserve">Если налоговики успеют в срок, то перспектив для оспаривания исправленного требования у налогоплательщика мало. Ведь новое требование наверняка будет отвечать всем условиям, предусмотренным </w:t>
      </w:r>
      <w:r w:rsidR="000411BF">
        <w:rPr>
          <w:rFonts w:ascii="Times New Roman" w:hAnsi="Times New Roman" w:cs="Times New Roman"/>
          <w:sz w:val="24"/>
          <w:szCs w:val="24"/>
          <w:lang w:eastAsia="ru-RU"/>
        </w:rPr>
        <w:t>НК</w:t>
      </w:r>
      <w:r w:rsidRPr="008E65E6">
        <w:rPr>
          <w:rFonts w:ascii="Times New Roman" w:hAnsi="Times New Roman" w:cs="Times New Roman"/>
          <w:sz w:val="24"/>
          <w:szCs w:val="24"/>
          <w:lang w:eastAsia="ru-RU"/>
        </w:rPr>
        <w:t xml:space="preserve"> РФ. И по данным, которые оно содержит, можно будет проверить правильность и обоснованность начисления недоимки и пеней.</w:t>
      </w:r>
    </w:p>
    <w:p w:rsidR="008E65E6" w:rsidRPr="008E65E6" w:rsidRDefault="008E65E6" w:rsidP="008E6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E65E6" w:rsidRPr="008E65E6" w:rsidRDefault="008E65E6" w:rsidP="000411B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65E6">
        <w:rPr>
          <w:rFonts w:ascii="Times New Roman" w:hAnsi="Times New Roman" w:cs="Times New Roman"/>
          <w:sz w:val="24"/>
          <w:szCs w:val="24"/>
          <w:lang w:eastAsia="ru-RU"/>
        </w:rPr>
        <w:t>Если же инспекторы выставили требование, когда вообще не вправе были этого делать (</w:t>
      </w:r>
      <w:r w:rsidRPr="000411BF">
        <w:rPr>
          <w:rFonts w:ascii="Times New Roman" w:hAnsi="Times New Roman" w:cs="Times New Roman"/>
          <w:i/>
          <w:sz w:val="20"/>
          <w:szCs w:val="20"/>
          <w:lang w:eastAsia="ru-RU"/>
        </w:rPr>
        <w:t>например, потребовали уплатить недоимку, в то время как у налогоплательщика отсутствует какая-либо налоговая задолженность</w:t>
      </w:r>
      <w:r w:rsidRPr="008E65E6">
        <w:rPr>
          <w:rFonts w:ascii="Times New Roman" w:hAnsi="Times New Roman" w:cs="Times New Roman"/>
          <w:sz w:val="24"/>
          <w:szCs w:val="24"/>
          <w:lang w:eastAsia="ru-RU"/>
        </w:rPr>
        <w:t>), то новое требование, содержащее такие же суммы налогов, будет настолько же незаконно, как и предыдущее.</w:t>
      </w:r>
    </w:p>
    <w:p w:rsidR="008E65E6" w:rsidRPr="008E65E6" w:rsidRDefault="008E65E6" w:rsidP="008E6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5E6" w:rsidRPr="008E65E6" w:rsidRDefault="008E65E6" w:rsidP="000411B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65E6">
        <w:rPr>
          <w:rFonts w:ascii="Times New Roman" w:hAnsi="Times New Roman" w:cs="Times New Roman"/>
          <w:sz w:val="24"/>
          <w:szCs w:val="24"/>
          <w:lang w:eastAsia="ru-RU"/>
        </w:rPr>
        <w:t>На практике суды признают новое требование незаконным, отмечая, что налоговые органы не вправе перевыставлять требование, которое уже ранее было признано незаконным.</w:t>
      </w:r>
    </w:p>
    <w:p w:rsidR="008E65E6" w:rsidRPr="008E65E6" w:rsidRDefault="008E65E6" w:rsidP="008E6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5E6" w:rsidRPr="008E65E6" w:rsidRDefault="008E65E6" w:rsidP="008E6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5E6" w:rsidRPr="008E65E6" w:rsidRDefault="008E65E6" w:rsidP="008E6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5E6" w:rsidRPr="008E65E6" w:rsidRDefault="008E65E6" w:rsidP="008E6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5E6" w:rsidRDefault="008E65E6" w:rsidP="0031418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5E6" w:rsidRDefault="008E65E6" w:rsidP="0031418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5E6" w:rsidRPr="00314189" w:rsidRDefault="008E65E6" w:rsidP="0031418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E65E6" w:rsidRPr="00314189" w:rsidSect="00567B01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7DE0"/>
    <w:multiLevelType w:val="hybridMultilevel"/>
    <w:tmpl w:val="8DFA17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D76DF1"/>
    <w:multiLevelType w:val="multilevel"/>
    <w:tmpl w:val="F0B2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62BC9"/>
    <w:multiLevelType w:val="hybridMultilevel"/>
    <w:tmpl w:val="0136E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C79A0"/>
    <w:multiLevelType w:val="hybridMultilevel"/>
    <w:tmpl w:val="42D2F0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1D2D16"/>
    <w:multiLevelType w:val="multilevel"/>
    <w:tmpl w:val="CAE0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416A1"/>
    <w:multiLevelType w:val="hybridMultilevel"/>
    <w:tmpl w:val="AF06FE8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B7"/>
    <w:rsid w:val="000411BF"/>
    <w:rsid w:val="000E46C5"/>
    <w:rsid w:val="00314189"/>
    <w:rsid w:val="00340158"/>
    <w:rsid w:val="00567B01"/>
    <w:rsid w:val="00631F4F"/>
    <w:rsid w:val="006F6798"/>
    <w:rsid w:val="00802BF8"/>
    <w:rsid w:val="008E45D2"/>
    <w:rsid w:val="008E65E6"/>
    <w:rsid w:val="00AE51AD"/>
    <w:rsid w:val="00B80E51"/>
    <w:rsid w:val="00DB2403"/>
    <w:rsid w:val="00DF5DE9"/>
    <w:rsid w:val="00E82456"/>
    <w:rsid w:val="00F2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2403"/>
    <w:pPr>
      <w:spacing w:after="360" w:line="600" w:lineRule="atLeast"/>
      <w:outlineLvl w:val="0"/>
    </w:pPr>
    <w:rPr>
      <w:rFonts w:ascii="Times New Roman" w:eastAsia="Times New Roman" w:hAnsi="Times New Roman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DB2403"/>
    <w:pPr>
      <w:spacing w:after="360" w:line="42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403"/>
    <w:rPr>
      <w:rFonts w:ascii="Times New Roman" w:eastAsia="Times New Roman" w:hAnsi="Times New Roman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2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2403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DB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3">
    <w:name w:val="date13"/>
    <w:basedOn w:val="a0"/>
    <w:rsid w:val="00DB2403"/>
  </w:style>
  <w:style w:type="character" w:customStyle="1" w:styleId="views3">
    <w:name w:val="views3"/>
    <w:basedOn w:val="a0"/>
    <w:rsid w:val="00DB2403"/>
  </w:style>
  <w:style w:type="character" w:styleId="HTML">
    <w:name w:val="HTML Acronym"/>
    <w:basedOn w:val="a0"/>
    <w:uiPriority w:val="99"/>
    <w:semiHidden/>
    <w:unhideWhenUsed/>
    <w:rsid w:val="00DB2403"/>
  </w:style>
  <w:style w:type="paragraph" w:styleId="a5">
    <w:name w:val="Balloon Text"/>
    <w:basedOn w:val="a"/>
    <w:link w:val="a6"/>
    <w:uiPriority w:val="99"/>
    <w:semiHidden/>
    <w:unhideWhenUsed/>
    <w:rsid w:val="00DB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40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4189"/>
    <w:pPr>
      <w:spacing w:after="0" w:line="240" w:lineRule="auto"/>
    </w:pPr>
  </w:style>
  <w:style w:type="table" w:styleId="a8">
    <w:name w:val="Table Grid"/>
    <w:basedOn w:val="a1"/>
    <w:uiPriority w:val="59"/>
    <w:rsid w:val="0031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2403"/>
    <w:pPr>
      <w:spacing w:after="360" w:line="600" w:lineRule="atLeast"/>
      <w:outlineLvl w:val="0"/>
    </w:pPr>
    <w:rPr>
      <w:rFonts w:ascii="Times New Roman" w:eastAsia="Times New Roman" w:hAnsi="Times New Roman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DB2403"/>
    <w:pPr>
      <w:spacing w:after="360" w:line="42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403"/>
    <w:rPr>
      <w:rFonts w:ascii="Times New Roman" w:eastAsia="Times New Roman" w:hAnsi="Times New Roman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2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2403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DB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3">
    <w:name w:val="date13"/>
    <w:basedOn w:val="a0"/>
    <w:rsid w:val="00DB2403"/>
  </w:style>
  <w:style w:type="character" w:customStyle="1" w:styleId="views3">
    <w:name w:val="views3"/>
    <w:basedOn w:val="a0"/>
    <w:rsid w:val="00DB2403"/>
  </w:style>
  <w:style w:type="character" w:styleId="HTML">
    <w:name w:val="HTML Acronym"/>
    <w:basedOn w:val="a0"/>
    <w:uiPriority w:val="99"/>
    <w:semiHidden/>
    <w:unhideWhenUsed/>
    <w:rsid w:val="00DB2403"/>
  </w:style>
  <w:style w:type="paragraph" w:styleId="a5">
    <w:name w:val="Balloon Text"/>
    <w:basedOn w:val="a"/>
    <w:link w:val="a6"/>
    <w:uiPriority w:val="99"/>
    <w:semiHidden/>
    <w:unhideWhenUsed/>
    <w:rsid w:val="00DB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40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4189"/>
    <w:pPr>
      <w:spacing w:after="0" w:line="240" w:lineRule="auto"/>
    </w:pPr>
  </w:style>
  <w:style w:type="table" w:styleId="a8">
    <w:name w:val="Table Grid"/>
    <w:basedOn w:val="a1"/>
    <w:uiPriority w:val="59"/>
    <w:rsid w:val="0031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2478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413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2016-05-16T10:17:00Z</dcterms:created>
  <dcterms:modified xsi:type="dcterms:W3CDTF">2016-06-03T09:52:00Z</dcterms:modified>
</cp:coreProperties>
</file>